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center"/>
        <w:rPr>
          <w:rStyle w:val="7"/>
          <w:rFonts w:hint="eastAsia" w:eastAsia="宋体"/>
          <w:lang w:eastAsia="zh-CN"/>
        </w:rPr>
      </w:pPr>
      <w:r>
        <w:rPr>
          <w:rStyle w:val="7"/>
          <w:rFonts w:hint="eastAsia" w:eastAsia="宋体"/>
          <w:lang w:eastAsia="zh-CN"/>
        </w:rPr>
        <w:drawing>
          <wp:inline distT="0" distB="0" distL="114300" distR="114300">
            <wp:extent cx="2466975" cy="2795270"/>
            <wp:effectExtent l="0" t="0" r="9525" b="5080"/>
            <wp:docPr id="1" name="图片 1" descr="微信图片_2019041509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415091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 w:line="360" w:lineRule="auto"/>
        <w:jc w:val="center"/>
        <w:rPr>
          <w:rStyle w:val="7"/>
          <w:rFonts w:hint="eastAsia" w:eastAsia="宋体"/>
          <w:lang w:eastAsia="zh-CN"/>
        </w:rPr>
      </w:pPr>
      <w:r>
        <w:rPr>
          <w:rStyle w:val="7"/>
          <w:rFonts w:hint="eastAsia"/>
          <w:lang w:eastAsia="zh-CN"/>
        </w:rPr>
        <w:t>陈兵兵</w:t>
      </w:r>
    </w:p>
    <w:p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7"/>
          <w:sz w:val="28"/>
          <w:szCs w:val="28"/>
        </w:rPr>
        <w:t>办好思政课关键在教师</w:t>
      </w:r>
    </w:p>
    <w:p>
      <w:pPr>
        <w:pStyle w:val="4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sz w:val="28"/>
          <w:szCs w:val="28"/>
        </w:rPr>
      </w:pPr>
      <w:r>
        <w:rPr>
          <w:rFonts w:hint="eastAsia"/>
          <w:sz w:val="28"/>
          <w:szCs w:val="28"/>
        </w:rPr>
        <w:t>自律要严就是要做到课上课下一致、网上网下一致，自觉弘扬主旋律，积极传递正能量。</w:t>
      </w:r>
      <w:r>
        <w:rPr>
          <w:sz w:val="28"/>
          <w:szCs w:val="28"/>
        </w:rPr>
        <w:t>古之学者必严其师，师严然后道尊。</w:t>
      </w:r>
      <w:r>
        <w:rPr>
          <w:rFonts w:hint="eastAsia"/>
          <w:sz w:val="28"/>
          <w:szCs w:val="28"/>
        </w:rPr>
        <w:t>作为</w:t>
      </w:r>
      <w:r>
        <w:rPr>
          <w:sz w:val="28"/>
          <w:szCs w:val="28"/>
        </w:rPr>
        <w:t>一名思政课教师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我们要有自己的信仰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才能帮助学生树立正确的世界观、人生观和价值观，这就要求</w:t>
      </w:r>
      <w:r>
        <w:rPr>
          <w:rFonts w:hint="eastAsia"/>
          <w:sz w:val="28"/>
          <w:szCs w:val="28"/>
        </w:rPr>
        <w:t>思政课</w:t>
      </w:r>
      <w:r>
        <w:rPr>
          <w:sz w:val="28"/>
          <w:szCs w:val="28"/>
        </w:rPr>
        <w:t>教师对马克思主义理论，尤其是21世纪马克思主义理论做到真学、真懂、真信，然后再践行，最后才能做到会教。这样传递出来信仰的力量才能感染到学生。</w:t>
      </w:r>
    </w:p>
    <w:p>
      <w:pPr>
        <w:pStyle w:val="4"/>
        <w:spacing w:before="0" w:beforeAutospacing="0" w:after="0" w:afterAutospacing="0" w:line="450" w:lineRule="atLeast"/>
        <w:rPr>
          <w:rFonts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735"/>
    <w:rsid w:val="000C03BC"/>
    <w:rsid w:val="002802E9"/>
    <w:rsid w:val="00376264"/>
    <w:rsid w:val="004C02DD"/>
    <w:rsid w:val="00561A1C"/>
    <w:rsid w:val="00651420"/>
    <w:rsid w:val="006C67F5"/>
    <w:rsid w:val="00747468"/>
    <w:rsid w:val="00763035"/>
    <w:rsid w:val="0079630F"/>
    <w:rsid w:val="007F5850"/>
    <w:rsid w:val="00872007"/>
    <w:rsid w:val="008754AB"/>
    <w:rsid w:val="00907735"/>
    <w:rsid w:val="00951D36"/>
    <w:rsid w:val="00A23990"/>
    <w:rsid w:val="00AA0394"/>
    <w:rsid w:val="00AD2F5C"/>
    <w:rsid w:val="00BA5687"/>
    <w:rsid w:val="00BB0E39"/>
    <w:rsid w:val="00C62215"/>
    <w:rsid w:val="00F40467"/>
    <w:rsid w:val="00FD763B"/>
    <w:rsid w:val="234B1D89"/>
    <w:rsid w:val="48586761"/>
    <w:rsid w:val="588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4884E-0429-4976-A504-547CDD9E0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84</TotalTime>
  <ScaleCrop>false</ScaleCrop>
  <LinksUpToDate>false</LinksUpToDate>
  <CharactersWithSpaces>189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2019-03-28T02:13:00Z</dcterms:created>
  <dc:creator>Lenovo</dc:creator>
  <cp:lastModifiedBy>亮菁菁^~</cp:lastModifiedBy>
  <dcterms:modified xsi:type="dcterms:W3CDTF">2019-04-28T05:58:52Z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